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spacing w:before="0" w:after="0" w:line="240" w:lineRule="auto"/>
        <w:ind w:left="600" w:firstLine="0"/>
        <w:jc w:val="both"/>
        <w:rPr>
          <w:rFonts w:hint="default" w:ascii="仿宋" w:hAnsi="仿宋" w:eastAsia="仿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wordWrap w:val="0"/>
        <w:spacing w:before="0" w:after="0" w:line="240" w:lineRule="auto"/>
        <w:ind w:left="600" w:firstLine="0"/>
        <w:jc w:val="both"/>
        <w:rPr>
          <w:rFonts w:hint="default" w:ascii="仿宋" w:hAnsi="仿宋" w:eastAsia="仿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wordWrap w:val="0"/>
        <w:spacing w:before="0" w:after="0" w:line="240" w:lineRule="auto"/>
        <w:ind w:left="600" w:firstLine="0"/>
        <w:jc w:val="both"/>
        <w:rPr>
          <w:rFonts w:hint="default" w:ascii="仿宋" w:hAnsi="仿宋" w:eastAsia="仿宋"/>
          <w:color w:val="auto"/>
          <w:position w:val="0"/>
          <w:sz w:val="32"/>
          <w:szCs w:val="32"/>
        </w:rPr>
      </w:pPr>
    </w:p>
    <w:p>
      <w:pPr>
        <w:pStyle w:val="14"/>
        <w:rPr>
          <w:rFonts w:hint="default" w:ascii="仿宋" w:hAnsi="仿宋" w:eastAsia="仿宋"/>
          <w:color w:val="auto"/>
          <w:position w:val="0"/>
          <w:sz w:val="32"/>
          <w:szCs w:val="32"/>
        </w:rPr>
      </w:pPr>
    </w:p>
    <w:p>
      <w:pPr>
        <w:pStyle w:val="14"/>
        <w:rPr>
          <w:rFonts w:hint="default" w:ascii="仿宋" w:hAnsi="仿宋" w:eastAsia="仿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wordWrap w:val="0"/>
        <w:spacing w:before="0" w:after="0" w:line="240" w:lineRule="auto"/>
        <w:ind w:left="600" w:firstLine="0"/>
        <w:jc w:val="both"/>
        <w:rPr>
          <w:rFonts w:hint="default" w:ascii="仿宋" w:hAnsi="仿宋" w:eastAsia="仿宋"/>
          <w:color w:val="auto"/>
          <w:position w:val="0"/>
          <w:sz w:val="32"/>
          <w:szCs w:val="32"/>
        </w:rPr>
      </w:pPr>
      <w:bookmarkStart w:id="0" w:name="_GoBack"/>
      <w:bookmarkEnd w:id="0"/>
    </w:p>
    <w:p>
      <w:pPr>
        <w:pStyle w:val="14"/>
        <w:ind w:left="0" w:leftChars="0" w:firstLine="0" w:firstLineChars="0"/>
        <w:rPr>
          <w:rFonts w:hint="default" w:ascii="仿宋" w:hAnsi="仿宋" w:eastAsia="仿宋"/>
          <w:color w:val="auto"/>
          <w:position w:val="0"/>
          <w:sz w:val="32"/>
          <w:szCs w:val="32"/>
        </w:rPr>
      </w:pPr>
    </w:p>
    <w:p>
      <w:pPr>
        <w:pStyle w:val="14"/>
        <w:ind w:left="0" w:leftChars="0" w:firstLine="0" w:firstLineChars="0"/>
        <w:rPr>
          <w:rFonts w:hint="default" w:ascii="仿宋" w:hAnsi="仿宋" w:eastAsia="仿宋"/>
          <w:color w:val="auto"/>
          <w:position w:val="0"/>
          <w:sz w:val="32"/>
          <w:szCs w:val="32"/>
        </w:rPr>
      </w:pPr>
    </w:p>
    <w:p>
      <w:pPr>
        <w:autoSpaceDE/>
        <w:autoSpaceDN/>
        <w:snapToGrid/>
        <w:spacing w:before="0" w:after="0" w:line="240" w:lineRule="auto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lang w:eastAsia="zh-CN"/>
        </w:rPr>
        <w:t>隰民发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100"/>
          <w:sz w:val="32"/>
        </w:rPr>
        <w:t>〔20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100"/>
          <w:sz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100"/>
          <w:sz w:val="32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100"/>
          <w:sz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100"/>
          <w:sz w:val="32"/>
        </w:rPr>
        <w:t>号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pStyle w:val="10"/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40"/>
          <w:szCs w:val="40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40"/>
          <w:szCs w:val="40"/>
          <w:lang w:eastAsia="zh-CN"/>
        </w:rPr>
        <w:t>隰县民政局</w:t>
      </w:r>
    </w:p>
    <w:p>
      <w:pPr>
        <w:pStyle w:val="10"/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  <w:t>关于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eastAsia="zh-CN"/>
        </w:rPr>
        <w:t>城乡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  <w:t>低保、特困人员全面复核的工作方案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乡镇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根据《临汾市民政局关于印发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&lt;最低生活保障对象审核确认办法&gt;的通知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》临市民发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【2022】26号文件、《关于城乡低保、特困人员供养确认权限下放至乡镇的实施方案》隰政办发【2023】15号文件、《隰县城乡低保、特困人员供养审核确认的实施细则》隰政办发【2023】14号文件要求，结合我县实际，特制定工作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一、复核对象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县城乡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低保对象和城乡特困人员。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二、复查时间及工作进度安排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此次全面复核从20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30日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结束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、复核内容按文件要求执行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eastAsia="zh-CN"/>
        </w:rPr>
        <w:t>（一）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户籍状况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复核现有名单中是否有死亡人员；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农村低保户是否有不在本村居住的（长期外出看病的提供相应证明材料）；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eastAsia="zh-CN"/>
        </w:rPr>
        <w:t>（二）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家庭财产：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银行存款、机动车、大型农机具、商品房、工商登记和个人投资，债权及其他财产；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eastAsia="zh-CN"/>
        </w:rPr>
        <w:t>（三）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家庭可支配收入（纯收入）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CN"/>
        </w:rPr>
        <w:t>由低保户、各村委、乡镇三级负责人共同填写收入测算表并签字盖章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eastAsia="zh-CN"/>
        </w:rPr>
        <w:t>（四）农村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特困人员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农村五保的救助供养条件（无劳动能力；无生活来源；无法定赡养、抚养、扶养义务人，或者其法定义务人无履行义务能力）；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eastAsia="zh-CN"/>
        </w:rPr>
        <w:t>（五）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其他需要复核的事项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、复核重点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（一）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社会救助经办人员的近亲属享受救助的情况。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（二）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各级财政供养人员家庭享受救助的情况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（三）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近一年来家庭消费明显高于当地普通居民的救助对象情况。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（四）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享受扶贫帮扶政策的救助对象情况。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在规定时间内没有上传经济信息核对平台的，将停发最低生活保障金。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 xml:space="preserve">                         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40" w:rightChars="400"/>
        <w:jc w:val="right"/>
        <w:textAlignment w:val="auto"/>
        <w:outlineLvl w:val="9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 xml:space="preserve">2023年11月1日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B457C9-1BC3-4E39-9CAC-0BCD3235E6B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7530C53-686E-42DE-B074-B9F9B56136F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329A9E8-97E1-4184-95D9-E42E809707CD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1A0A0EF-E225-4EB7-9135-EECB41B4C65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96D5251-A372-4F9B-BB47-CF7C8B1BED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MWZjOTM3NzIxMDMyNDk4OTdhMDFkZjFjMTMyZWMifQ=="/>
  </w:docVars>
  <w:rsids>
    <w:rsidRoot w:val="00000000"/>
    <w:rsid w:val="00304000"/>
    <w:rsid w:val="05B1479D"/>
    <w:rsid w:val="09A32BC9"/>
    <w:rsid w:val="0B6E2EF3"/>
    <w:rsid w:val="13E1113B"/>
    <w:rsid w:val="143D6E71"/>
    <w:rsid w:val="14AC0A69"/>
    <w:rsid w:val="158F171D"/>
    <w:rsid w:val="16470F98"/>
    <w:rsid w:val="1CC95803"/>
    <w:rsid w:val="1FE30DCE"/>
    <w:rsid w:val="219C6387"/>
    <w:rsid w:val="25AF2692"/>
    <w:rsid w:val="2C8A4931"/>
    <w:rsid w:val="2F201EAC"/>
    <w:rsid w:val="33AD453B"/>
    <w:rsid w:val="341D6645"/>
    <w:rsid w:val="3FE24B80"/>
    <w:rsid w:val="407527C8"/>
    <w:rsid w:val="49456A51"/>
    <w:rsid w:val="4BF47B26"/>
    <w:rsid w:val="50800407"/>
    <w:rsid w:val="54A923C7"/>
    <w:rsid w:val="54CD50DE"/>
    <w:rsid w:val="56C55CE0"/>
    <w:rsid w:val="57882E88"/>
    <w:rsid w:val="5AB33F5D"/>
    <w:rsid w:val="5ABC6502"/>
    <w:rsid w:val="5B577987"/>
    <w:rsid w:val="5F920B91"/>
    <w:rsid w:val="61874E84"/>
    <w:rsid w:val="705E1144"/>
    <w:rsid w:val="7F603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40" w:lineRule="exact"/>
      <w:ind w:firstLine="0" w:firstLineChars="0"/>
      <w:jc w:val="center"/>
      <w:outlineLvl w:val="0"/>
    </w:pPr>
    <w:rPr>
      <w:rFonts w:ascii="Calibri" w:hAnsi="Calibri" w:eastAsia="方正公文小标宋" w:cs="方正公文小标宋"/>
      <w:b/>
      <w:sz w:val="44"/>
      <w:szCs w:val="44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outlineLvl w:val="4"/>
    </w:pPr>
    <w:rPr>
      <w:b/>
      <w:bCs/>
      <w:sz w:val="28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next w:val="1"/>
    <w:qFormat/>
    <w:uiPriority w:val="0"/>
    <w:pPr>
      <w:widowControl w:val="0"/>
      <w:ind w:left="294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next w:val="1"/>
    <w:qFormat/>
    <w:uiPriority w:val="0"/>
    <w:pPr>
      <w:ind w:firstLine="200" w:firstLineChars="200"/>
    </w:pPr>
    <w:rPr>
      <w:rFonts w:ascii="Calibri" w:hAnsi="Calibri" w:eastAsia="宋体" w:cs="Times New Roman"/>
      <w:lang w:bidi="ar-SA"/>
    </w:rPr>
  </w:style>
  <w:style w:type="paragraph" w:styleId="6">
    <w:name w:val="Body Text Indent"/>
    <w:basedOn w:val="1"/>
    <w:next w:val="5"/>
    <w:qFormat/>
    <w:uiPriority w:val="0"/>
    <w:pPr>
      <w:ind w:firstLine="960" w:firstLineChars="300"/>
    </w:pPr>
    <w:rPr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No Spacing_ad81b47b-6779-4c76-b471-79375858c8cb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character" w:customStyle="1" w:styleId="15">
    <w:name w:val="页眉 Char"/>
    <w:basedOn w:val="12"/>
    <w:link w:val="8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640</Words>
  <Characters>659</Characters>
  <Lines>17</Lines>
  <Paragraphs>4</Paragraphs>
  <TotalTime>43</TotalTime>
  <ScaleCrop>false</ScaleCrop>
  <LinksUpToDate>false</LinksUpToDate>
  <CharactersWithSpaces>687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2022-06-02T17:31:00Z</dcterms:created>
  <dc:creator>生活就是一团火！乱糟糟</dc:creator>
  <cp:lastModifiedBy>　</cp:lastModifiedBy>
  <cp:lastPrinted>2023-11-01T08:20:26Z</cp:lastPrinted>
  <dcterms:modified xsi:type="dcterms:W3CDTF">2023-11-01T08:48:05Z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D7B6BCB1135F4FA487DAFBB0871398B8</vt:lpwstr>
  </property>
</Properties>
</file>